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DD902">
      <w:pPr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首都医科大学临床技能会考暨临床技能大赛评分表</w:t>
      </w:r>
    </w:p>
    <w:p w14:paraId="55A4EFC7">
      <w:pPr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消化系统查体</w:t>
      </w:r>
    </w:p>
    <w:p w14:paraId="5DA9BBAA">
      <w:pPr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 xml:space="preserve"> 姓名：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</w:t>
      </w:r>
      <w:r>
        <w:rPr>
          <w:rFonts w:hint="eastAsia" w:ascii="宋体" w:hAnsi="宋体"/>
          <w:b/>
          <w:bCs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                       </w:t>
      </w:r>
      <w:r>
        <w:rPr>
          <w:rFonts w:hint="eastAsia" w:ascii="宋体" w:hAnsi="宋体"/>
          <w:b/>
          <w:bCs/>
          <w:sz w:val="24"/>
        </w:rPr>
        <w:t>成绩：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</w:t>
      </w:r>
    </w:p>
    <w:tbl>
      <w:tblPr>
        <w:tblStyle w:val="4"/>
        <w:tblW w:w="9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960"/>
        <w:gridCol w:w="933"/>
        <w:gridCol w:w="4688"/>
        <w:gridCol w:w="870"/>
        <w:gridCol w:w="850"/>
      </w:tblGrid>
      <w:tr w14:paraId="58FD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" w:hRule="atLeast"/>
          <w:jc w:val="center"/>
        </w:trPr>
        <w:tc>
          <w:tcPr>
            <w:tcW w:w="956" w:type="dxa"/>
            <w:vAlign w:val="center"/>
          </w:tcPr>
          <w:p w14:paraId="0878C7C8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6581" w:type="dxa"/>
            <w:gridSpan w:val="3"/>
            <w:vAlign w:val="center"/>
          </w:tcPr>
          <w:p w14:paraId="4388701F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考核内容</w:t>
            </w:r>
          </w:p>
        </w:tc>
        <w:tc>
          <w:tcPr>
            <w:tcW w:w="870" w:type="dxa"/>
            <w:vAlign w:val="center"/>
          </w:tcPr>
          <w:p w14:paraId="4D3113BF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满分</w:t>
            </w:r>
          </w:p>
        </w:tc>
        <w:tc>
          <w:tcPr>
            <w:tcW w:w="850" w:type="dxa"/>
            <w:vAlign w:val="center"/>
          </w:tcPr>
          <w:p w14:paraId="02A2084A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扣分</w:t>
            </w:r>
          </w:p>
        </w:tc>
      </w:tr>
      <w:tr w14:paraId="0C149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56" w:type="dxa"/>
            <w:vMerge w:val="restart"/>
            <w:vAlign w:val="center"/>
          </w:tcPr>
          <w:p w14:paraId="0E8FFA0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消</w:t>
            </w:r>
          </w:p>
          <w:p w14:paraId="5776FB06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化</w:t>
            </w:r>
          </w:p>
          <w:p w14:paraId="46BDC8E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系</w:t>
            </w:r>
          </w:p>
          <w:p w14:paraId="61F9D20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统</w:t>
            </w:r>
          </w:p>
          <w:p w14:paraId="1B716374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  <w:p w14:paraId="43ACDC8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100分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）</w:t>
            </w:r>
          </w:p>
        </w:tc>
        <w:tc>
          <w:tcPr>
            <w:tcW w:w="6581" w:type="dxa"/>
            <w:gridSpan w:val="3"/>
            <w:vAlign w:val="center"/>
          </w:tcPr>
          <w:p w14:paraId="06266AC9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与患者沟通，做检查前告知</w:t>
            </w:r>
          </w:p>
        </w:tc>
        <w:tc>
          <w:tcPr>
            <w:tcW w:w="870" w:type="dxa"/>
            <w:vAlign w:val="center"/>
          </w:tcPr>
          <w:p w14:paraId="205E36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7568128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F14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56" w:type="dxa"/>
            <w:vMerge w:val="continue"/>
            <w:vAlign w:val="center"/>
          </w:tcPr>
          <w:p w14:paraId="314C84AB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581" w:type="dxa"/>
            <w:gridSpan w:val="3"/>
            <w:vAlign w:val="center"/>
          </w:tcPr>
          <w:p w14:paraId="0F3DA73F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病人体位、暴露范围</w:t>
            </w:r>
          </w:p>
        </w:tc>
        <w:tc>
          <w:tcPr>
            <w:tcW w:w="870" w:type="dxa"/>
            <w:vAlign w:val="center"/>
          </w:tcPr>
          <w:p w14:paraId="2CA8289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236171A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A6E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3" w:hRule="atLeast"/>
          <w:jc w:val="center"/>
        </w:trPr>
        <w:tc>
          <w:tcPr>
            <w:tcW w:w="956" w:type="dxa"/>
            <w:vMerge w:val="continue"/>
            <w:vAlign w:val="center"/>
          </w:tcPr>
          <w:p w14:paraId="48D3EB27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61198B05">
            <w:pPr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视诊</w:t>
            </w:r>
          </w:p>
          <w:p w14:paraId="3CAF5DB9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（10分）</w:t>
            </w:r>
          </w:p>
        </w:tc>
        <w:tc>
          <w:tcPr>
            <w:tcW w:w="5621" w:type="dxa"/>
            <w:gridSpan w:val="2"/>
            <w:vAlign w:val="center"/>
          </w:tcPr>
          <w:p w14:paraId="76DF9D96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外形、呼吸运动、胃肠形及蠕动波、剑下异常搏动</w:t>
            </w:r>
          </w:p>
          <w:p w14:paraId="46C5EF07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体位：直立位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下蹲水平位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（0.5分）</w:t>
            </w:r>
          </w:p>
          <w:p w14:paraId="3B2EA64D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外形：有无膨隆、凹陷（0.5分）</w:t>
            </w:r>
          </w:p>
          <w:p w14:paraId="1B309A7D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呼吸运动（0.5分）</w:t>
            </w:r>
          </w:p>
          <w:p w14:paraId="074AB19F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有无胃肠形和蠕动波（0.5分）</w:t>
            </w:r>
          </w:p>
          <w:p w14:paraId="6B944441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剑下异常搏动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0.5分）</w:t>
            </w:r>
          </w:p>
          <w:p w14:paraId="1C06FECC"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⑥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5A3C6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57D0B11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00E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1" w:hRule="atLeast"/>
          <w:jc w:val="center"/>
        </w:trPr>
        <w:tc>
          <w:tcPr>
            <w:tcW w:w="956" w:type="dxa"/>
            <w:vMerge w:val="continue"/>
            <w:vAlign w:val="center"/>
          </w:tcPr>
          <w:p w14:paraId="2F6558C5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02683A4F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5621" w:type="dxa"/>
            <w:gridSpan w:val="2"/>
            <w:vAlign w:val="center"/>
          </w:tcPr>
          <w:p w14:paraId="1142A1E5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腹壁静脉曲张</w:t>
            </w:r>
          </w:p>
          <w:p w14:paraId="41380703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有无腹壁静脉（1分）</w:t>
            </w:r>
          </w:p>
          <w:p w14:paraId="09BAA781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如有，如何判断血流方向（1分）</w:t>
            </w:r>
          </w:p>
          <w:p w14:paraId="1B6C9B43"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066FD60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14:paraId="33C4F21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35E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1" w:hRule="atLeast"/>
          <w:jc w:val="center"/>
        </w:trPr>
        <w:tc>
          <w:tcPr>
            <w:tcW w:w="956" w:type="dxa"/>
            <w:vMerge w:val="continue"/>
            <w:vAlign w:val="center"/>
          </w:tcPr>
          <w:p w14:paraId="54204519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1A41A0A5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5621" w:type="dxa"/>
            <w:gridSpan w:val="2"/>
            <w:vAlign w:val="center"/>
          </w:tcPr>
          <w:p w14:paraId="44E875AA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皮肤</w:t>
            </w:r>
          </w:p>
          <w:p w14:paraId="07D61369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>观察有无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皮疹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、色素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、腹纹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、瘢痕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、脐部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（0.5分）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、疝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7282589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14:paraId="235B4DE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EE4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36" w:hRule="atLeast"/>
          <w:jc w:val="center"/>
        </w:trPr>
        <w:tc>
          <w:tcPr>
            <w:tcW w:w="956" w:type="dxa"/>
            <w:vMerge w:val="continue"/>
            <w:vAlign w:val="center"/>
          </w:tcPr>
          <w:p w14:paraId="21E3DB10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Align w:val="center"/>
          </w:tcPr>
          <w:p w14:paraId="4315AD38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听诊</w:t>
            </w:r>
          </w:p>
          <w:p w14:paraId="46926E7B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（8分）</w:t>
            </w:r>
          </w:p>
        </w:tc>
        <w:tc>
          <w:tcPr>
            <w:tcW w:w="5621" w:type="dxa"/>
            <w:gridSpan w:val="2"/>
            <w:vAlign w:val="center"/>
          </w:tcPr>
          <w:p w14:paraId="336ABC49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肠鸣音</w:t>
            </w:r>
          </w:p>
          <w:p w14:paraId="2788C243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  <w:p w14:paraId="48041769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听诊时间（1分）</w:t>
            </w:r>
          </w:p>
          <w:p w14:paraId="3B8A6C57"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  <w:p w14:paraId="66B2F845">
            <w:pPr>
              <w:rPr>
                <w:rFonts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血管杂音（腹主动脉、肾动脉、髂动脉、股动脉</w:t>
            </w:r>
            <w:r>
              <w:rPr>
                <w:rFonts w:ascii="宋体" w:hAnsi="宋体"/>
                <w:b/>
                <w:bCs w:val="0"/>
                <w:szCs w:val="21"/>
              </w:rPr>
              <w:t>）</w:t>
            </w:r>
          </w:p>
          <w:p w14:paraId="0D17CF19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（0.5x7分）</w:t>
            </w:r>
          </w:p>
          <w:p w14:paraId="3D2D7C00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听诊时间（0.5分）</w:t>
            </w:r>
          </w:p>
          <w:p w14:paraId="30650637">
            <w:pP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双侧对称听诊，先左后右（0.5分）</w:t>
            </w:r>
          </w:p>
          <w:p w14:paraId="16314FF7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④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410AB84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 w14:paraId="559011E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CE0B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84" w:hRule="atLeast"/>
          <w:jc w:val="center"/>
        </w:trPr>
        <w:tc>
          <w:tcPr>
            <w:tcW w:w="956" w:type="dxa"/>
            <w:vMerge w:val="continue"/>
            <w:vAlign w:val="center"/>
          </w:tcPr>
          <w:p w14:paraId="0DFC48F2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252EAA79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叩诊</w:t>
            </w:r>
          </w:p>
          <w:p w14:paraId="289F1D7D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（30分）</w:t>
            </w:r>
          </w:p>
        </w:tc>
        <w:tc>
          <w:tcPr>
            <w:tcW w:w="5621" w:type="dxa"/>
            <w:gridSpan w:val="2"/>
            <w:vAlign w:val="center"/>
          </w:tcPr>
          <w:p w14:paraId="07CE5FD6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腹部叩诊音（腹部各区无遗漏）</w:t>
            </w:r>
          </w:p>
          <w:p w14:paraId="20F4785C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叩诊手法（1分）</w:t>
            </w:r>
          </w:p>
          <w:p w14:paraId="27E70204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叩诊位置（0.5分）</w:t>
            </w:r>
          </w:p>
          <w:p w14:paraId="3AA07299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手型（0.5分）</w:t>
            </w:r>
          </w:p>
          <w:p w14:paraId="0D9B35BB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叩诊指位置（0.5分）</w:t>
            </w:r>
          </w:p>
          <w:p w14:paraId="38E44D21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叩诊次数（1分）</w:t>
            </w:r>
          </w:p>
          <w:p w14:paraId="3FDE4026"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⑥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叩诊顺序（1分）</w:t>
            </w:r>
          </w:p>
          <w:p w14:paraId="7414F2AC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⑦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49112B7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14:paraId="7AAEE29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882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35" w:hRule="atLeast"/>
          <w:jc w:val="center"/>
        </w:trPr>
        <w:tc>
          <w:tcPr>
            <w:tcW w:w="956" w:type="dxa"/>
            <w:vMerge w:val="continue"/>
            <w:vAlign w:val="center"/>
          </w:tcPr>
          <w:p w14:paraId="268B6A80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552F21CA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5621" w:type="dxa"/>
            <w:gridSpan w:val="2"/>
            <w:vAlign w:val="center"/>
          </w:tcPr>
          <w:p w14:paraId="65B6A299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移动性浊音</w:t>
            </w:r>
          </w:p>
          <w:p w14:paraId="6507A70A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①脐水平（1分）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手法（1分）</w:t>
            </w:r>
          </w:p>
          <w:p w14:paraId="1FC691CF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方向：先向左侧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（1分）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，再向右侧（1分）</w:t>
            </w:r>
          </w:p>
          <w:p w14:paraId="5F8B62E1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体位变动（2分）</w:t>
            </w:r>
          </w:p>
          <w:p w14:paraId="4F565E15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判断（1分）</w:t>
            </w:r>
          </w:p>
          <w:p w14:paraId="3030BB6C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⑤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0C80880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 w14:paraId="771483A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663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9" w:hRule="atLeast"/>
          <w:jc w:val="center"/>
        </w:trPr>
        <w:tc>
          <w:tcPr>
            <w:tcW w:w="956" w:type="dxa"/>
            <w:vMerge w:val="continue"/>
            <w:vAlign w:val="center"/>
          </w:tcPr>
          <w:p w14:paraId="527C7A66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32BD91B5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5621" w:type="dxa"/>
            <w:gridSpan w:val="2"/>
            <w:vAlign w:val="center"/>
          </w:tcPr>
          <w:p w14:paraId="6E8025CB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胃泡鼓音区</w:t>
            </w:r>
          </w:p>
          <w:p w14:paraId="7E97120F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手法（0.5分）</w:t>
            </w:r>
          </w:p>
          <w:p w14:paraId="41DD1B33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  <w:p w14:paraId="298519C3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7A89D53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05C60D8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40B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56" w:hRule="atLeast"/>
          <w:jc w:val="center"/>
        </w:trPr>
        <w:tc>
          <w:tcPr>
            <w:tcW w:w="956" w:type="dxa"/>
            <w:vMerge w:val="continue"/>
            <w:vAlign w:val="center"/>
          </w:tcPr>
          <w:p w14:paraId="0DF5360B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0A2D7B34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restart"/>
            <w:vAlign w:val="center"/>
          </w:tcPr>
          <w:p w14:paraId="632C86A8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肝脏</w:t>
            </w:r>
          </w:p>
        </w:tc>
        <w:tc>
          <w:tcPr>
            <w:tcW w:w="4688" w:type="dxa"/>
            <w:vAlign w:val="center"/>
          </w:tcPr>
          <w:p w14:paraId="1AE030E4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肝上界</w:t>
            </w:r>
          </w:p>
          <w:p w14:paraId="6255CD23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手法（1分）</w:t>
            </w:r>
          </w:p>
          <w:p w14:paraId="072D6111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  <w:p w14:paraId="76759E87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3016477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14:paraId="7AFCE4F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2BC7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34" w:hRule="atLeast"/>
          <w:jc w:val="center"/>
        </w:trPr>
        <w:tc>
          <w:tcPr>
            <w:tcW w:w="956" w:type="dxa"/>
            <w:vMerge w:val="continue"/>
            <w:vAlign w:val="center"/>
          </w:tcPr>
          <w:p w14:paraId="51DA6569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2203244F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continue"/>
            <w:vAlign w:val="center"/>
          </w:tcPr>
          <w:p w14:paraId="5A2F205E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</w:p>
        </w:tc>
        <w:tc>
          <w:tcPr>
            <w:tcW w:w="4688" w:type="dxa"/>
            <w:vAlign w:val="center"/>
          </w:tcPr>
          <w:p w14:paraId="07D57C72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肝区叩击痛</w:t>
            </w:r>
          </w:p>
          <w:p w14:paraId="43690B28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手法（1.5分）</w:t>
            </w:r>
          </w:p>
          <w:p w14:paraId="6CBC3368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（1.5分）</w:t>
            </w:r>
          </w:p>
          <w:p w14:paraId="0AD0CCC1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4BA4925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399A78E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7B0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95" w:hRule="atLeast"/>
          <w:jc w:val="center"/>
        </w:trPr>
        <w:tc>
          <w:tcPr>
            <w:tcW w:w="956" w:type="dxa"/>
            <w:vMerge w:val="continue"/>
            <w:vAlign w:val="center"/>
          </w:tcPr>
          <w:p w14:paraId="073A0B36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0CE7A791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254FF1EF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脾脏</w:t>
            </w:r>
          </w:p>
        </w:tc>
        <w:tc>
          <w:tcPr>
            <w:tcW w:w="4688" w:type="dxa"/>
            <w:vAlign w:val="center"/>
          </w:tcPr>
          <w:p w14:paraId="6D8D8E88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脾区叩击痛</w:t>
            </w:r>
          </w:p>
          <w:p w14:paraId="290D82AC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手法（1.5分）</w:t>
            </w:r>
          </w:p>
          <w:p w14:paraId="3B1EB3B5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（1.5分）</w:t>
            </w:r>
          </w:p>
          <w:p w14:paraId="10FFEFAC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4ABCD6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2C38717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EBE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1" w:hRule="atLeast"/>
          <w:jc w:val="center"/>
        </w:trPr>
        <w:tc>
          <w:tcPr>
            <w:tcW w:w="956" w:type="dxa"/>
            <w:vMerge w:val="continue"/>
            <w:vAlign w:val="center"/>
          </w:tcPr>
          <w:p w14:paraId="636BEABE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044CCB60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2E1C40FB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肾脏</w:t>
            </w:r>
          </w:p>
        </w:tc>
        <w:tc>
          <w:tcPr>
            <w:tcW w:w="4688" w:type="dxa"/>
            <w:vAlign w:val="center"/>
          </w:tcPr>
          <w:p w14:paraId="713642BF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肾区叩击痛</w:t>
            </w:r>
          </w:p>
          <w:p w14:paraId="71D57B0C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手法（1分）</w:t>
            </w:r>
          </w:p>
          <w:p w14:paraId="3CA9B7C6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  <w:p w14:paraId="3ABA88E9">
            <w:pP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先左后右（1分）</w:t>
            </w:r>
          </w:p>
          <w:p w14:paraId="447B469C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④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（1分）</w:t>
            </w:r>
          </w:p>
        </w:tc>
        <w:tc>
          <w:tcPr>
            <w:tcW w:w="870" w:type="dxa"/>
            <w:vAlign w:val="center"/>
          </w:tcPr>
          <w:p w14:paraId="2535811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71EA249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758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68" w:hRule="atLeast"/>
          <w:jc w:val="center"/>
        </w:trPr>
        <w:tc>
          <w:tcPr>
            <w:tcW w:w="956" w:type="dxa"/>
            <w:vMerge w:val="continue"/>
            <w:vAlign w:val="center"/>
          </w:tcPr>
          <w:p w14:paraId="02D4DB01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BE7068">
            <w:pPr>
              <w:ind w:firstLine="236" w:firstLineChars="98"/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触 诊</w:t>
            </w:r>
          </w:p>
          <w:p w14:paraId="4BA081D2">
            <w:pPr>
              <w:ind w:firstLine="354" w:firstLineChars="147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(46分)</w:t>
            </w:r>
          </w:p>
        </w:tc>
        <w:tc>
          <w:tcPr>
            <w:tcW w:w="933" w:type="dxa"/>
            <w:vMerge w:val="restart"/>
            <w:vAlign w:val="center"/>
          </w:tcPr>
          <w:p w14:paraId="0C21C167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腹壁</w:t>
            </w:r>
          </w:p>
        </w:tc>
        <w:tc>
          <w:tcPr>
            <w:tcW w:w="4688" w:type="dxa"/>
            <w:vAlign w:val="center"/>
          </w:tcPr>
          <w:p w14:paraId="690415CD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腹壁紧张度</w:t>
            </w:r>
          </w:p>
          <w:p w14:paraId="7FB867C9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屈腿（1分）</w:t>
            </w:r>
          </w:p>
          <w:p w14:paraId="2C4B5F2C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单手法，腹部压陷1cm，手不离开腹壁（0.5分）</w:t>
            </w:r>
          </w:p>
          <w:p w14:paraId="6C7D41ED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顺序（1.5分）</w:t>
            </w:r>
          </w:p>
          <w:p w14:paraId="37277A1A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④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4CD7DC6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2758EE2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5603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1" w:hRule="atLeast"/>
          <w:jc w:val="center"/>
        </w:trPr>
        <w:tc>
          <w:tcPr>
            <w:tcW w:w="956" w:type="dxa"/>
            <w:vMerge w:val="continue"/>
            <w:vAlign w:val="center"/>
          </w:tcPr>
          <w:p w14:paraId="39344B1D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6FF9040C">
            <w:pPr>
              <w:ind w:firstLine="236" w:firstLineChars="98"/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continue"/>
            <w:vAlign w:val="center"/>
          </w:tcPr>
          <w:p w14:paraId="68CFAA56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</w:p>
        </w:tc>
        <w:tc>
          <w:tcPr>
            <w:tcW w:w="4688" w:type="dxa"/>
            <w:vAlign w:val="center"/>
          </w:tcPr>
          <w:p w14:paraId="78756B4B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腹部包块</w:t>
            </w:r>
          </w:p>
          <w:p w14:paraId="372696BC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双手法，腹部压陷&gt;2cm，手不离开腹壁（0.5分）</w:t>
            </w:r>
          </w:p>
          <w:p w14:paraId="1A847E96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顺序（1.5分）</w:t>
            </w:r>
          </w:p>
          <w:p w14:paraId="5523F7FD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szCs w:val="21"/>
              </w:rPr>
              <w:t>报告检查结果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37E118F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36062E2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315C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98" w:hRule="atLeast"/>
          <w:jc w:val="center"/>
        </w:trPr>
        <w:tc>
          <w:tcPr>
            <w:tcW w:w="956" w:type="dxa"/>
            <w:vMerge w:val="continue"/>
            <w:vAlign w:val="center"/>
          </w:tcPr>
          <w:p w14:paraId="23E1AB29"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45609783">
            <w:pPr>
              <w:ind w:firstLine="236" w:firstLineChars="98"/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continue"/>
            <w:vAlign w:val="center"/>
          </w:tcPr>
          <w:p w14:paraId="23972221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</w:p>
        </w:tc>
        <w:tc>
          <w:tcPr>
            <w:tcW w:w="4688" w:type="dxa"/>
            <w:vAlign w:val="center"/>
          </w:tcPr>
          <w:p w14:paraId="70C51C30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压痛及反跳痛（麦氏点）</w:t>
            </w:r>
          </w:p>
          <w:p w14:paraId="3B8CFA65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（2分）</w:t>
            </w:r>
          </w:p>
          <w:p w14:paraId="60DBDEDB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手法（2.5分X2）</w:t>
            </w:r>
          </w:p>
          <w:p w14:paraId="45C37722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70" w:type="dxa"/>
            <w:vAlign w:val="center"/>
          </w:tcPr>
          <w:p w14:paraId="111FCA4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 w14:paraId="132B380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16A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5" w:hRule="atLeast"/>
          <w:jc w:val="center"/>
        </w:trPr>
        <w:tc>
          <w:tcPr>
            <w:tcW w:w="956" w:type="dxa"/>
            <w:vMerge w:val="continue"/>
            <w:vAlign w:val="center"/>
          </w:tcPr>
          <w:p w14:paraId="5564936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64A287EC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restart"/>
            <w:vAlign w:val="center"/>
          </w:tcPr>
          <w:p w14:paraId="77AF3CF3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肝脏</w:t>
            </w:r>
          </w:p>
        </w:tc>
        <w:tc>
          <w:tcPr>
            <w:tcW w:w="4688" w:type="dxa"/>
            <w:vAlign w:val="center"/>
          </w:tcPr>
          <w:p w14:paraId="749B36EE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手法正确（肋下、剑下两条线）</w:t>
            </w:r>
          </w:p>
          <w:p w14:paraId="562B2469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起始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（1分X2）</w:t>
            </w:r>
          </w:p>
          <w:p w14:paraId="451F02DF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手法（3分X2）</w:t>
            </w:r>
          </w:p>
        </w:tc>
        <w:tc>
          <w:tcPr>
            <w:tcW w:w="870" w:type="dxa"/>
            <w:vAlign w:val="center"/>
          </w:tcPr>
          <w:p w14:paraId="70F171D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850" w:type="dxa"/>
            <w:vAlign w:val="center"/>
          </w:tcPr>
          <w:p w14:paraId="0955848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FD0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atLeast"/>
          <w:jc w:val="center"/>
        </w:trPr>
        <w:tc>
          <w:tcPr>
            <w:tcW w:w="956" w:type="dxa"/>
            <w:vMerge w:val="continue"/>
            <w:vAlign w:val="center"/>
          </w:tcPr>
          <w:p w14:paraId="2A4E319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44DCE48B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continue"/>
            <w:vAlign w:val="center"/>
          </w:tcPr>
          <w:p w14:paraId="56F3DA5D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</w:p>
        </w:tc>
        <w:tc>
          <w:tcPr>
            <w:tcW w:w="4688" w:type="dxa"/>
            <w:vAlign w:val="center"/>
          </w:tcPr>
          <w:p w14:paraId="2ED4CD6A">
            <w:pPr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报告内容完整</w:t>
            </w:r>
          </w:p>
        </w:tc>
        <w:tc>
          <w:tcPr>
            <w:tcW w:w="870" w:type="dxa"/>
            <w:vAlign w:val="center"/>
          </w:tcPr>
          <w:p w14:paraId="7395F40C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09BBB25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24C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73" w:hRule="atLeast"/>
          <w:jc w:val="center"/>
        </w:trPr>
        <w:tc>
          <w:tcPr>
            <w:tcW w:w="956" w:type="dxa"/>
            <w:vMerge w:val="continue"/>
            <w:vAlign w:val="center"/>
          </w:tcPr>
          <w:p w14:paraId="02F4A75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0CE9B1A4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01873AB4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胆囊</w:t>
            </w:r>
          </w:p>
        </w:tc>
        <w:tc>
          <w:tcPr>
            <w:tcW w:w="4688" w:type="dxa"/>
            <w:vAlign w:val="center"/>
          </w:tcPr>
          <w:p w14:paraId="59C1D435">
            <w:pPr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胆囊点定位准确(2分)</w:t>
            </w:r>
          </w:p>
          <w:p w14:paraId="6287EC48">
            <w:pPr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手法正确（1分）</w:t>
            </w:r>
          </w:p>
          <w:p w14:paraId="0BDD34FA">
            <w:pPr>
              <w:rPr>
                <w:rFonts w:hint="eastAsia" w:ascii="宋体"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结果判断正确（2分）</w:t>
            </w:r>
          </w:p>
        </w:tc>
        <w:tc>
          <w:tcPr>
            <w:tcW w:w="870" w:type="dxa"/>
            <w:vAlign w:val="center"/>
          </w:tcPr>
          <w:p w14:paraId="47C4D8B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14:paraId="7B85DB9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A72E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1" w:hRule="atLeast"/>
          <w:jc w:val="center"/>
        </w:trPr>
        <w:tc>
          <w:tcPr>
            <w:tcW w:w="956" w:type="dxa"/>
            <w:vMerge w:val="continue"/>
            <w:vAlign w:val="center"/>
          </w:tcPr>
          <w:p w14:paraId="6D22650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52C8F134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restart"/>
            <w:vAlign w:val="center"/>
          </w:tcPr>
          <w:p w14:paraId="44174873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脾脏</w:t>
            </w:r>
          </w:p>
        </w:tc>
        <w:tc>
          <w:tcPr>
            <w:tcW w:w="4688" w:type="dxa"/>
            <w:vAlign w:val="center"/>
          </w:tcPr>
          <w:p w14:paraId="4609BDE9">
            <w:pPr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手法正确（平卧、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右</w:t>
            </w:r>
            <w:r>
              <w:rPr>
                <w:rFonts w:hint="eastAsia" w:ascii="宋体" w:hAnsi="宋体"/>
                <w:b/>
                <w:bCs/>
                <w:szCs w:val="21"/>
              </w:rPr>
              <w:t>侧卧位）</w:t>
            </w:r>
          </w:p>
          <w:p w14:paraId="7045D5FB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起始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（0.5分）</w:t>
            </w:r>
          </w:p>
          <w:p w14:paraId="6CF054B3">
            <w:pP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侧卧位（右下肢伸直，左下肢屈曲）（0.5分）</w:t>
            </w:r>
          </w:p>
          <w:p w14:paraId="1505DA53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手法（2分X2）</w:t>
            </w:r>
          </w:p>
        </w:tc>
        <w:tc>
          <w:tcPr>
            <w:tcW w:w="870" w:type="dxa"/>
            <w:vAlign w:val="center"/>
          </w:tcPr>
          <w:p w14:paraId="379B554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14:paraId="5BA9715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D447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7" w:hRule="atLeast"/>
          <w:jc w:val="center"/>
        </w:trPr>
        <w:tc>
          <w:tcPr>
            <w:tcW w:w="956" w:type="dxa"/>
            <w:vMerge w:val="continue"/>
            <w:vAlign w:val="center"/>
          </w:tcPr>
          <w:p w14:paraId="5DE8426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362E6FD6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Merge w:val="continue"/>
            <w:vAlign w:val="center"/>
          </w:tcPr>
          <w:p w14:paraId="13089770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</w:p>
        </w:tc>
        <w:tc>
          <w:tcPr>
            <w:tcW w:w="4688" w:type="dxa"/>
            <w:vAlign w:val="center"/>
          </w:tcPr>
          <w:p w14:paraId="63F8FB03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Cs w:val="21"/>
              </w:rPr>
              <w:t>报告内容完整</w:t>
            </w:r>
          </w:p>
        </w:tc>
        <w:tc>
          <w:tcPr>
            <w:tcW w:w="870" w:type="dxa"/>
            <w:vAlign w:val="center"/>
          </w:tcPr>
          <w:p w14:paraId="2C146413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10CE684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3FF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77" w:hRule="atLeast"/>
          <w:jc w:val="center"/>
        </w:trPr>
        <w:tc>
          <w:tcPr>
            <w:tcW w:w="956" w:type="dxa"/>
            <w:vMerge w:val="continue"/>
            <w:vAlign w:val="center"/>
          </w:tcPr>
          <w:p w14:paraId="3BF0550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4E6B3AEE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5E612F26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输尿管</w:t>
            </w:r>
          </w:p>
        </w:tc>
        <w:tc>
          <w:tcPr>
            <w:tcW w:w="4688" w:type="dxa"/>
            <w:vAlign w:val="center"/>
          </w:tcPr>
          <w:p w14:paraId="373E0102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共5对压痛点</w:t>
            </w:r>
          </w:p>
          <w:p w14:paraId="66961588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①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定位准确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（0.25分x10）</w:t>
            </w:r>
          </w:p>
          <w:p w14:paraId="4B509981">
            <w:pP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</w:rPr>
              <w:t>②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手法（1.5分）</w:t>
            </w:r>
          </w:p>
          <w:p w14:paraId="3AC5F996">
            <w:pPr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③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先左后右（0.5分）</w:t>
            </w:r>
          </w:p>
          <w:p w14:paraId="3055239A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val="en-US" w:eastAsia="zh-CN"/>
              </w:rPr>
              <w:t>④</w:t>
            </w:r>
            <w:r>
              <w:rPr>
                <w:rFonts w:hint="eastAsia" w:ascii="宋体" w:hAnsi="宋体"/>
                <w:b w:val="0"/>
                <w:bCs w:val="0"/>
                <w:szCs w:val="21"/>
              </w:rPr>
              <w:t>报告检查结果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（0.5分）</w:t>
            </w:r>
          </w:p>
        </w:tc>
        <w:tc>
          <w:tcPr>
            <w:tcW w:w="870" w:type="dxa"/>
            <w:vAlign w:val="center"/>
          </w:tcPr>
          <w:p w14:paraId="0448619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50" w:type="dxa"/>
            <w:vAlign w:val="center"/>
          </w:tcPr>
          <w:p w14:paraId="209C98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27F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956" w:type="dxa"/>
            <w:vMerge w:val="continue"/>
            <w:vAlign w:val="center"/>
          </w:tcPr>
          <w:p w14:paraId="1DF443E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4017FDE8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32438706">
            <w:pPr>
              <w:ind w:firstLine="211" w:firstLineChars="100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其他</w:t>
            </w:r>
          </w:p>
        </w:tc>
        <w:tc>
          <w:tcPr>
            <w:tcW w:w="4688" w:type="dxa"/>
            <w:vAlign w:val="center"/>
          </w:tcPr>
          <w:p w14:paraId="1B7F2606">
            <w:pPr>
              <w:rPr>
                <w:rFonts w:hint="eastAsia" w:ascii="宋体" w:hAnsi="宋体"/>
                <w:b/>
                <w:bCs w:val="0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b/>
                <w:bCs w:val="0"/>
                <w:szCs w:val="21"/>
              </w:rPr>
              <w:t>振水音</w:t>
            </w:r>
          </w:p>
          <w:p w14:paraId="66A638D4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听诊位置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剑突下偏右）（0.5分)、</w:t>
            </w:r>
          </w:p>
          <w:p w14:paraId="7C067D70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冲击位置（剑突下或稍偏左）（0.5分）</w:t>
            </w:r>
          </w:p>
          <w:p w14:paraId="422E99DF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冲击手法（1分)</w:t>
            </w:r>
          </w:p>
          <w:p w14:paraId="1CBD94CE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液波震颤</w:t>
            </w:r>
          </w:p>
          <w:p w14:paraId="6C8C012F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被检者辅助（0.5分)、</w:t>
            </w:r>
          </w:p>
          <w:p w14:paraId="0D40C4EB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冲击位置（0.5分）</w:t>
            </w:r>
          </w:p>
          <w:p w14:paraId="69976BC0">
            <w:pPr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冲击手法（1分)</w:t>
            </w:r>
            <w:bookmarkEnd w:id="0"/>
          </w:p>
        </w:tc>
        <w:tc>
          <w:tcPr>
            <w:tcW w:w="870" w:type="dxa"/>
            <w:vAlign w:val="center"/>
          </w:tcPr>
          <w:p w14:paraId="380448AF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2C7368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892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" w:hRule="atLeast"/>
          <w:jc w:val="center"/>
        </w:trPr>
        <w:tc>
          <w:tcPr>
            <w:tcW w:w="956" w:type="dxa"/>
            <w:vMerge w:val="continue"/>
            <w:vAlign w:val="center"/>
          </w:tcPr>
          <w:p w14:paraId="3DDD3B6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078BA28D">
            <w:pPr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直肠指诊</w:t>
            </w:r>
          </w:p>
        </w:tc>
        <w:tc>
          <w:tcPr>
            <w:tcW w:w="933" w:type="dxa"/>
            <w:vAlign w:val="center"/>
          </w:tcPr>
          <w:p w14:paraId="1275627D">
            <w:pPr>
              <w:rPr>
                <w:rFonts w:hint="eastAsia" w:ascii="宋体" w:hAnsi="宋体" w:eastAsia="宋体"/>
                <w:b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2"/>
                <w:lang w:val="en-US" w:eastAsia="zh-CN"/>
              </w:rPr>
              <w:t>站位体位</w:t>
            </w:r>
          </w:p>
        </w:tc>
        <w:tc>
          <w:tcPr>
            <w:tcW w:w="4688" w:type="dxa"/>
            <w:vAlign w:val="center"/>
          </w:tcPr>
          <w:p w14:paraId="0F7AE8C1">
            <w:pPr>
              <w:jc w:val="left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考生站位正确（0.5），告知被检者体位正确（0.5）。取左侧卧位或肘（胸）膝位时考生位于被检者右侧或后面，取截石位时考生位于被检者前面</w:t>
            </w:r>
          </w:p>
        </w:tc>
        <w:tc>
          <w:tcPr>
            <w:tcW w:w="870" w:type="dxa"/>
            <w:vAlign w:val="center"/>
          </w:tcPr>
          <w:p w14:paraId="474ECCEE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0CFDA19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86AB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" w:hRule="atLeast"/>
          <w:jc w:val="center"/>
        </w:trPr>
        <w:tc>
          <w:tcPr>
            <w:tcW w:w="956" w:type="dxa"/>
            <w:vMerge w:val="continue"/>
            <w:vAlign w:val="center"/>
          </w:tcPr>
          <w:p w14:paraId="1A1C2896">
            <w:pPr>
              <w:jc w:val="center"/>
            </w:pPr>
          </w:p>
        </w:tc>
        <w:tc>
          <w:tcPr>
            <w:tcW w:w="960" w:type="dxa"/>
            <w:vMerge w:val="continue"/>
            <w:vAlign w:val="center"/>
          </w:tcPr>
          <w:p w14:paraId="4571160C">
            <w:pPr>
              <w:jc w:val="center"/>
            </w:pPr>
          </w:p>
        </w:tc>
        <w:tc>
          <w:tcPr>
            <w:tcW w:w="933" w:type="dxa"/>
            <w:vAlign w:val="center"/>
          </w:tcPr>
          <w:p w14:paraId="4E8BA73C">
            <w:pPr>
              <w:jc w:val="left"/>
              <w:rPr>
                <w:rFonts w:hint="eastAsia" w:ascii="宋体" w:hAnsi="宋体" w:eastAsia="宋体"/>
                <w:b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2"/>
                <w:lang w:val="en-US" w:eastAsia="zh-CN"/>
              </w:rPr>
              <w:t>检查方法</w:t>
            </w:r>
          </w:p>
        </w:tc>
        <w:tc>
          <w:tcPr>
            <w:tcW w:w="4688" w:type="dxa"/>
            <w:vAlign w:val="center"/>
          </w:tcPr>
          <w:p w14:paraId="44725FEC">
            <w:pPr>
              <w:jc w:val="left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戴手套或指套（0.5），涂润滑油（0.5），右手示指轻轻按摩肛门边缘并嘱被检者深呼吸，使肛门括约肌松弛（1），然后轻柔地插入肛门、直肠内触诊</w:t>
            </w:r>
          </w:p>
        </w:tc>
        <w:tc>
          <w:tcPr>
            <w:tcW w:w="870" w:type="dxa"/>
            <w:vAlign w:val="center"/>
          </w:tcPr>
          <w:p w14:paraId="1DE40DF3">
            <w:pPr>
              <w:jc w:val="center"/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2</w:t>
            </w:r>
          </w:p>
        </w:tc>
        <w:tc>
          <w:tcPr>
            <w:tcW w:w="850" w:type="dxa"/>
            <w:vMerge w:val="continue"/>
            <w:vAlign w:val="center"/>
          </w:tcPr>
          <w:p w14:paraId="22134E17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</w:tr>
      <w:tr w14:paraId="2D08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" w:hRule="atLeast"/>
          <w:jc w:val="center"/>
        </w:trPr>
        <w:tc>
          <w:tcPr>
            <w:tcW w:w="956" w:type="dxa"/>
            <w:vMerge w:val="continue"/>
            <w:vAlign w:val="center"/>
          </w:tcPr>
          <w:p w14:paraId="43D1A0FA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60" w:type="dxa"/>
            <w:vMerge w:val="continue"/>
            <w:vAlign w:val="center"/>
          </w:tcPr>
          <w:p w14:paraId="48B88150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5146B88C">
            <w:pPr>
              <w:jc w:val="both"/>
              <w:rPr>
                <w:rFonts w:hint="eastAsia" w:ascii="宋体" w:hAnsi="宋体" w:eastAsia="宋体"/>
                <w:b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2"/>
                <w:lang w:val="en-US" w:eastAsia="zh-CN"/>
              </w:rPr>
              <w:t>报告结果</w:t>
            </w:r>
          </w:p>
        </w:tc>
        <w:tc>
          <w:tcPr>
            <w:tcW w:w="4688" w:type="dxa"/>
            <w:vAlign w:val="center"/>
          </w:tcPr>
          <w:p w14:paraId="5E53B472">
            <w:pPr>
              <w:jc w:val="left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肛周和直肠内壁有无触痛、肿块和狭窄（1），手套或指套有无分泌物或血迹等（1）</w:t>
            </w:r>
          </w:p>
        </w:tc>
        <w:tc>
          <w:tcPr>
            <w:tcW w:w="870" w:type="dxa"/>
            <w:vAlign w:val="center"/>
          </w:tcPr>
          <w:p w14:paraId="712EE30F">
            <w:pPr>
              <w:jc w:val="center"/>
              <w:rPr>
                <w:rFonts w:hint="eastAsia" w:ascii="宋体" w:hAnsi="宋体" w:eastAsia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2</w:t>
            </w:r>
          </w:p>
        </w:tc>
        <w:tc>
          <w:tcPr>
            <w:tcW w:w="850" w:type="dxa"/>
            <w:vMerge w:val="continue"/>
            <w:vAlign w:val="center"/>
          </w:tcPr>
          <w:p w14:paraId="14D8BE5B">
            <w:pPr>
              <w:jc w:val="center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</w:tr>
      <w:tr w14:paraId="32C6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17" w:hRule="atLeast"/>
          <w:jc w:val="center"/>
        </w:trPr>
        <w:tc>
          <w:tcPr>
            <w:tcW w:w="956" w:type="dxa"/>
            <w:vMerge w:val="continue"/>
            <w:vAlign w:val="center"/>
          </w:tcPr>
          <w:p w14:paraId="4B9F0AB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14:paraId="72764A9B">
            <w:pPr>
              <w:ind w:firstLine="241" w:firstLineChars="100"/>
              <w:rPr>
                <w:rFonts w:hint="eastAsia" w:ascii="宋体" w:hAnsi="宋体"/>
                <w:b/>
                <w:bCs w:val="0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</w:rPr>
              <w:t>爱伤观念</w:t>
            </w:r>
          </w:p>
        </w:tc>
        <w:tc>
          <w:tcPr>
            <w:tcW w:w="4688" w:type="dxa"/>
            <w:vAlign w:val="center"/>
          </w:tcPr>
          <w:p w14:paraId="4021B963">
            <w:pPr>
              <w:ind w:firstLine="241" w:firstLineChars="100"/>
              <w:rPr>
                <w:rFonts w:hint="eastAsia" w:ascii="宋体" w:hAnsi="宋体"/>
                <w:b/>
                <w:bCs w:val="0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362119FD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39CE85F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9F6B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2" w:hRule="atLeast"/>
          <w:jc w:val="center"/>
        </w:trPr>
        <w:tc>
          <w:tcPr>
            <w:tcW w:w="7537" w:type="dxa"/>
            <w:gridSpan w:val="4"/>
            <w:vAlign w:val="center"/>
          </w:tcPr>
          <w:p w14:paraId="34AF695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  计</w:t>
            </w:r>
          </w:p>
        </w:tc>
        <w:tc>
          <w:tcPr>
            <w:tcW w:w="870" w:type="dxa"/>
            <w:vAlign w:val="center"/>
          </w:tcPr>
          <w:p w14:paraId="0C76152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632782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29C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9257" w:type="dxa"/>
            <w:gridSpan w:val="6"/>
            <w:vAlign w:val="center"/>
          </w:tcPr>
          <w:p w14:paraId="505AFCA9">
            <w:pPr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考官签字：                                             日期：</w:t>
            </w:r>
          </w:p>
        </w:tc>
      </w:tr>
    </w:tbl>
    <w:p w14:paraId="07E37B4F">
      <w:pPr>
        <w:rPr>
          <w:rFonts w:hint="eastAsia"/>
        </w:rPr>
      </w:pPr>
    </w:p>
    <w:sectPr>
      <w:pgSz w:w="11906" w:h="16838"/>
      <w:pgMar w:top="1134" w:right="1701" w:bottom="935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04E"/>
    <w:rsid w:val="00227D12"/>
    <w:rsid w:val="00357C39"/>
    <w:rsid w:val="00373205"/>
    <w:rsid w:val="0042482C"/>
    <w:rsid w:val="006C004E"/>
    <w:rsid w:val="007D5248"/>
    <w:rsid w:val="00B04833"/>
    <w:rsid w:val="00C57C7F"/>
    <w:rsid w:val="00D26D9F"/>
    <w:rsid w:val="00DF14BB"/>
    <w:rsid w:val="00E42AF9"/>
    <w:rsid w:val="00ED0334"/>
    <w:rsid w:val="07827A20"/>
    <w:rsid w:val="0DAA30D3"/>
    <w:rsid w:val="0F566DED"/>
    <w:rsid w:val="0F6D0FAA"/>
    <w:rsid w:val="1ADB09BE"/>
    <w:rsid w:val="1D2015CB"/>
    <w:rsid w:val="1D7C6433"/>
    <w:rsid w:val="222F3BF9"/>
    <w:rsid w:val="25AB6B45"/>
    <w:rsid w:val="26243349"/>
    <w:rsid w:val="29AF4492"/>
    <w:rsid w:val="2BC7717F"/>
    <w:rsid w:val="2C2512E2"/>
    <w:rsid w:val="38A24E44"/>
    <w:rsid w:val="3D08452F"/>
    <w:rsid w:val="3FB53538"/>
    <w:rsid w:val="43A657F7"/>
    <w:rsid w:val="4B0E707F"/>
    <w:rsid w:val="52E00474"/>
    <w:rsid w:val="55275A0F"/>
    <w:rsid w:val="58313520"/>
    <w:rsid w:val="675B2367"/>
    <w:rsid w:val="6A303637"/>
    <w:rsid w:val="79F02FA0"/>
    <w:rsid w:val="7B3C6617"/>
    <w:rsid w:val="7D9D6D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3</Pages>
  <Words>1332</Words>
  <Characters>1449</Characters>
  <Lines>5</Lines>
  <Paragraphs>1</Paragraphs>
  <TotalTime>23</TotalTime>
  <ScaleCrop>false</ScaleCrop>
  <LinksUpToDate>false</LinksUpToDate>
  <CharactersWithSpaces>1555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2012-12-30T02:15:00Z</dcterms:created>
  <dc:creator>user</dc:creator>
  <cp:lastModifiedBy>鱼</cp:lastModifiedBy>
  <dcterms:modified xsi:type="dcterms:W3CDTF">2026-03-02T09:34:29Z</dcterms:modified>
  <dc:title>首都医科大学临床技能大赛评分表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206DADFE92534C4D9042F7FF3CB116B7_13</vt:lpwstr>
  </property>
  <property fmtid="{D5CDD505-2E9C-101B-9397-08002B2CF9AE}" pid="4" name="KSOTemplateDocerSaveRecord">
    <vt:lpwstr>eyJoZGlkIjoiY2ZhMjQzMTJiNTYwZTlkYWYxMjU1MDkwY2JiZDQ4NmUiLCJ1c2VySWQiOiI1NTc0MzYwMDIifQ==</vt:lpwstr>
  </property>
</Properties>
</file>