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045"/>
        <w:jc w:val="center"/>
        <w:rPr>
          <w:sz w:val="31"/>
          <w:szCs w:val="31"/>
        </w:rPr>
      </w:pPr>
      <w:r>
        <w:rPr>
          <w:spacing w:val="17"/>
          <w:sz w:val="31"/>
          <w:szCs w:val="31"/>
        </w:rPr>
        <w:t>教案评价指标</w:t>
      </w:r>
    </w:p>
    <w:p>
      <w:pPr>
        <w:spacing w:line="52" w:lineRule="exact"/>
      </w:pPr>
    </w:p>
    <w:tbl>
      <w:tblPr>
        <w:tblStyle w:val="6"/>
        <w:tblW w:w="89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619"/>
        <w:gridCol w:w="2688"/>
        <w:gridCol w:w="1968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944" w:type="dxa"/>
            <w:vAlign w:val="top"/>
          </w:tcPr>
          <w:p>
            <w:pPr>
              <w:pStyle w:val="7"/>
              <w:spacing w:before="182" w:line="573" w:lineRule="exact"/>
              <w:ind w:left="235"/>
            </w:pPr>
            <w:r>
              <w:rPr>
                <w:spacing w:val="-3"/>
                <w:position w:val="26"/>
              </w:rPr>
              <w:t>评价</w:t>
            </w:r>
          </w:p>
          <w:p>
            <w:pPr>
              <w:pStyle w:val="7"/>
              <w:spacing w:line="220" w:lineRule="auto"/>
              <w:ind w:left="235"/>
            </w:pPr>
            <w:r>
              <w:rPr>
                <w:spacing w:val="5"/>
              </w:rPr>
              <w:t>标准</w:t>
            </w:r>
          </w:p>
        </w:tc>
        <w:tc>
          <w:tcPr>
            <w:tcW w:w="161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19" w:lineRule="auto"/>
              <w:ind w:left="344"/>
            </w:pPr>
            <w:r>
              <w:rPr>
                <w:b/>
                <w:bCs/>
              </w:rPr>
              <w:t>教学目的</w:t>
            </w:r>
          </w:p>
        </w:tc>
        <w:tc>
          <w:tcPr>
            <w:tcW w:w="2688" w:type="dxa"/>
            <w:vAlign w:val="top"/>
          </w:tcPr>
          <w:p>
            <w:pPr>
              <w:spacing w:line="39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75" w:line="219" w:lineRule="auto"/>
              <w:ind w:left="872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教学内容</w:t>
            </w:r>
          </w:p>
        </w:tc>
        <w:tc>
          <w:tcPr>
            <w:tcW w:w="1968" w:type="dxa"/>
            <w:vAlign w:val="top"/>
          </w:tcPr>
          <w:p>
            <w:pPr>
              <w:spacing w:line="39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75" w:line="219" w:lineRule="auto"/>
              <w:ind w:left="514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教学形式</w:t>
            </w:r>
          </w:p>
        </w:tc>
        <w:tc>
          <w:tcPr>
            <w:tcW w:w="1713" w:type="dxa"/>
            <w:tcBorders>
              <w:right w:val="single" w:color="000000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19" w:lineRule="auto"/>
              <w:ind w:left="389"/>
            </w:pPr>
            <w:r>
              <w:rPr>
                <w:b/>
                <w:bCs/>
                <w:spacing w:val="-5"/>
              </w:rPr>
              <w:t>教学手段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3" w:hRule="atLeast"/>
        </w:trPr>
        <w:tc>
          <w:tcPr>
            <w:tcW w:w="9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579" w:lineRule="exact"/>
              <w:ind w:left="155"/>
            </w:pPr>
            <w:r>
              <w:rPr>
                <w:spacing w:val="5"/>
                <w:position w:val="26"/>
              </w:rPr>
              <w:t>标准</w:t>
            </w:r>
          </w:p>
          <w:p>
            <w:pPr>
              <w:pStyle w:val="7"/>
              <w:spacing w:line="219" w:lineRule="auto"/>
              <w:ind w:left="235"/>
            </w:pPr>
            <w:r>
              <w:rPr>
                <w:spacing w:val="12"/>
              </w:rPr>
              <w:t>说明</w:t>
            </w:r>
          </w:p>
        </w:tc>
        <w:tc>
          <w:tcPr>
            <w:tcW w:w="16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466" w:lineRule="auto"/>
              <w:ind w:left="91" w:right="142"/>
            </w:pPr>
            <w:r>
              <w:rPr>
                <w:spacing w:val="5"/>
              </w:rPr>
              <w:t>教学目标明</w:t>
            </w:r>
            <w:r>
              <w:t xml:space="preserve">  </w:t>
            </w:r>
            <w:r>
              <w:rPr>
                <w:spacing w:val="-2"/>
              </w:rPr>
              <w:t>确，符合课程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大纲的要求，</w:t>
            </w:r>
          </w:p>
          <w:p>
            <w:pPr>
              <w:pStyle w:val="7"/>
              <w:spacing w:line="220" w:lineRule="auto"/>
              <w:ind w:left="101"/>
            </w:pPr>
            <w:r>
              <w:rPr>
                <w:spacing w:val="-2"/>
              </w:rPr>
              <w:t>注重学生全</w:t>
            </w:r>
          </w:p>
          <w:p>
            <w:pPr>
              <w:pStyle w:val="7"/>
              <w:spacing w:before="304" w:line="220" w:lineRule="auto"/>
              <w:ind w:left="91"/>
            </w:pPr>
            <w:r>
              <w:rPr>
                <w:spacing w:val="-1"/>
              </w:rPr>
              <w:t>面发展。</w:t>
            </w:r>
          </w:p>
        </w:tc>
        <w:tc>
          <w:tcPr>
            <w:tcW w:w="268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464" w:lineRule="auto"/>
              <w:ind w:left="72" w:firstLine="109"/>
            </w:pPr>
            <w:r>
              <w:rPr>
                <w:spacing w:val="-2"/>
              </w:rPr>
              <w:t xml:space="preserve">教学内容凸显立德树人  </w:t>
            </w:r>
            <w:r>
              <w:t>理念和课程思政要求，无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科学性错误，内容的顺序安</w:t>
            </w:r>
            <w:r>
              <w:t xml:space="preserve"> 排符合专业学科逻辑，容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量合适，理论联系实际，符</w:t>
            </w:r>
          </w:p>
          <w:p>
            <w:pPr>
              <w:pStyle w:val="7"/>
              <w:spacing w:line="219" w:lineRule="auto"/>
              <w:ind w:left="121"/>
            </w:pPr>
            <w:r>
              <w:rPr>
                <w:spacing w:val="-2"/>
              </w:rPr>
              <w:t>合学生特点。</w:t>
            </w:r>
          </w:p>
        </w:tc>
        <w:tc>
          <w:tcPr>
            <w:tcW w:w="196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54"/>
            </w:pPr>
            <w:r>
              <w:rPr>
                <w:spacing w:val="1"/>
              </w:rPr>
              <w:t>教学过程突出学生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54"/>
            </w:pPr>
            <w:r>
              <w:rPr>
                <w:spacing w:val="1"/>
              </w:rPr>
              <w:t>的主体性，教与学</w:t>
            </w:r>
          </w:p>
          <w:p>
            <w:pPr>
              <w:pStyle w:val="7"/>
              <w:spacing w:before="305" w:line="219" w:lineRule="auto"/>
              <w:ind w:right="8"/>
              <w:jc w:val="right"/>
            </w:pPr>
            <w:r>
              <w:rPr>
                <w:spacing w:val="-1"/>
              </w:rPr>
              <w:t>的活动有机结合，</w:t>
            </w:r>
          </w:p>
          <w:p>
            <w:pPr>
              <w:pStyle w:val="7"/>
              <w:spacing w:before="288" w:line="219" w:lineRule="auto"/>
              <w:ind w:left="174"/>
            </w:pPr>
            <w:r>
              <w:rPr>
                <w:spacing w:val="1"/>
              </w:rPr>
              <w:t>教学策略选择正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570" w:lineRule="exact"/>
              <w:ind w:left="54"/>
            </w:pPr>
            <w:r>
              <w:rPr>
                <w:spacing w:val="-1"/>
                <w:position w:val="26"/>
              </w:rPr>
              <w:t>确，注重调动学生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的学习积极性。</w:t>
            </w:r>
          </w:p>
        </w:tc>
        <w:tc>
          <w:tcPr>
            <w:tcW w:w="1713" w:type="dxa"/>
            <w:tcBorders>
              <w:right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464" w:lineRule="auto"/>
              <w:ind w:left="46" w:right="39" w:firstLine="109"/>
            </w:pPr>
            <w:r>
              <w:rPr>
                <w:spacing w:val="4"/>
              </w:rPr>
              <w:t>正确选择使用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各种教学</w:t>
            </w:r>
            <w:r>
              <w:rPr>
                <w:rFonts w:hint="eastAsia"/>
                <w:spacing w:val="19"/>
                <w:lang w:val="en-US" w:eastAsia="zh-CN"/>
              </w:rPr>
              <w:t>媒体</w:t>
            </w:r>
            <w:r>
              <w:rPr>
                <w:spacing w:val="2"/>
              </w:rPr>
              <w:t xml:space="preserve">  </w:t>
            </w:r>
            <w:r>
              <w:rPr>
                <w:spacing w:val="20"/>
              </w:rPr>
              <w:t>充分考虑教学</w:t>
            </w:r>
            <w:r>
              <w:t xml:space="preserve">  </w:t>
            </w:r>
            <w:r>
              <w:rPr>
                <w:spacing w:val="-2"/>
              </w:rPr>
              <w:t>重点和难点，进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行有针对性的分</w:t>
            </w:r>
          </w:p>
          <w:p>
            <w:pPr>
              <w:pStyle w:val="7"/>
              <w:spacing w:line="220" w:lineRule="auto"/>
              <w:ind w:left="106"/>
            </w:pPr>
            <w:r>
              <w:rPr>
                <w:spacing w:val="-1"/>
              </w:rPr>
              <w:t>析与设计。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44" w:type="dxa"/>
            <w:vAlign w:val="top"/>
          </w:tcPr>
          <w:p>
            <w:pPr>
              <w:pStyle w:val="7"/>
              <w:spacing w:before="208" w:line="219" w:lineRule="auto"/>
              <w:ind w:left="235"/>
            </w:pPr>
            <w:r>
              <w:rPr>
                <w:spacing w:val="4"/>
              </w:rPr>
              <w:t>分值</w:t>
            </w:r>
          </w:p>
        </w:tc>
        <w:tc>
          <w:tcPr>
            <w:tcW w:w="1619" w:type="dxa"/>
            <w:vAlign w:val="top"/>
          </w:tcPr>
          <w:p>
            <w:pPr>
              <w:pStyle w:val="7"/>
              <w:spacing w:before="209" w:line="220" w:lineRule="auto"/>
              <w:ind w:left="701"/>
            </w:pPr>
            <w:r>
              <w:rPr>
                <w:spacing w:val="-3"/>
              </w:rPr>
              <w:t>5分</w:t>
            </w:r>
          </w:p>
        </w:tc>
        <w:tc>
          <w:tcPr>
            <w:tcW w:w="2688" w:type="dxa"/>
            <w:vAlign w:val="top"/>
          </w:tcPr>
          <w:p>
            <w:pPr>
              <w:pStyle w:val="7"/>
              <w:spacing w:before="209" w:line="220" w:lineRule="auto"/>
              <w:ind w:left="1102"/>
            </w:pPr>
            <w:r>
              <w:rPr>
                <w:spacing w:val="3"/>
              </w:rPr>
              <w:t>10分</w:t>
            </w:r>
          </w:p>
        </w:tc>
        <w:tc>
          <w:tcPr>
            <w:tcW w:w="1968" w:type="dxa"/>
            <w:vAlign w:val="top"/>
          </w:tcPr>
          <w:p>
            <w:pPr>
              <w:pStyle w:val="7"/>
              <w:spacing w:before="209" w:line="220" w:lineRule="auto"/>
              <w:ind w:left="804"/>
            </w:pPr>
            <w:r>
              <w:rPr>
                <w:spacing w:val="-2"/>
              </w:rPr>
              <w:t>8分</w:t>
            </w:r>
          </w:p>
        </w:tc>
        <w:tc>
          <w:tcPr>
            <w:tcW w:w="1713" w:type="dxa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209" w:line="220" w:lineRule="auto"/>
              <w:ind w:left="676"/>
            </w:pPr>
            <w:r>
              <w:rPr>
                <w:spacing w:val="-3"/>
              </w:rPr>
              <w:t>7分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425" w:bottom="997" w:left="1304" w:header="0" w:footer="69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765"/>
        <w:jc w:val="center"/>
        <w:rPr>
          <w:sz w:val="31"/>
          <w:szCs w:val="31"/>
        </w:rPr>
      </w:pPr>
      <w:r>
        <w:rPr>
          <w:spacing w:val="8"/>
          <w:sz w:val="31"/>
          <w:szCs w:val="31"/>
        </w:rPr>
        <w:t>现场教学展示环节专家评价分类指标</w:t>
      </w:r>
    </w:p>
    <w:p>
      <w:pPr>
        <w:spacing w:line="65" w:lineRule="exact"/>
      </w:pPr>
    </w:p>
    <w:tbl>
      <w:tblPr>
        <w:tblStyle w:val="6"/>
        <w:tblW w:w="8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6792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24" w:type="dxa"/>
            <w:vAlign w:val="top"/>
          </w:tcPr>
          <w:p>
            <w:pPr>
              <w:pStyle w:val="7"/>
              <w:spacing w:before="193" w:line="578" w:lineRule="exact"/>
              <w:ind w:left="18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position w:val="27"/>
                <w:sz w:val="22"/>
                <w:szCs w:val="22"/>
              </w:rPr>
              <w:t>一级</w:t>
            </w:r>
          </w:p>
          <w:p>
            <w:pPr>
              <w:pStyle w:val="7"/>
              <w:spacing w:line="220" w:lineRule="auto"/>
              <w:ind w:left="18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指标</w:t>
            </w:r>
          </w:p>
        </w:tc>
        <w:tc>
          <w:tcPr>
            <w:tcW w:w="6792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292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二级指标</w:t>
            </w:r>
          </w:p>
        </w:tc>
        <w:tc>
          <w:tcPr>
            <w:tcW w:w="894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222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560" w:lineRule="exact"/>
              <w:ind w:left="185"/>
              <w:rPr>
                <w:sz w:val="22"/>
                <w:szCs w:val="22"/>
              </w:rPr>
            </w:pPr>
            <w:r>
              <w:rPr>
                <w:spacing w:val="6"/>
                <w:position w:val="26"/>
                <w:sz w:val="22"/>
                <w:szCs w:val="22"/>
              </w:rPr>
              <w:t>教学</w:t>
            </w:r>
          </w:p>
          <w:p>
            <w:pPr>
              <w:pStyle w:val="7"/>
              <w:spacing w:line="219" w:lineRule="auto"/>
              <w:ind w:left="18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内容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2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30%</w:t>
            </w:r>
          </w:p>
        </w:tc>
        <w:tc>
          <w:tcPr>
            <w:tcW w:w="6792" w:type="dxa"/>
            <w:vAlign w:val="top"/>
          </w:tcPr>
          <w:p>
            <w:pPr>
              <w:pStyle w:val="7"/>
              <w:spacing w:before="310"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1.凸显立德树人和课程思政的要求。</w:t>
            </w:r>
          </w:p>
        </w:tc>
        <w:tc>
          <w:tcPr>
            <w:tcW w:w="8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2.体现专业育人目标和特色。</w:t>
            </w:r>
          </w:p>
        </w:tc>
        <w:tc>
          <w:tcPr>
            <w:tcW w:w="89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2" w:type="dxa"/>
            <w:vAlign w:val="top"/>
          </w:tcPr>
          <w:p>
            <w:pPr>
              <w:pStyle w:val="7"/>
              <w:spacing w:before="310" w:line="219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3.体现优秀的学科素养和专业水准，反映学科发展前沿。</w:t>
            </w:r>
          </w:p>
        </w:tc>
        <w:tc>
          <w:tcPr>
            <w:tcW w:w="89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2" w:type="dxa"/>
            <w:vAlign w:val="top"/>
          </w:tcPr>
          <w:p>
            <w:pPr>
              <w:pStyle w:val="7"/>
              <w:spacing w:before="192" w:line="581" w:lineRule="exact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27"/>
                <w:sz w:val="22"/>
                <w:szCs w:val="22"/>
              </w:rPr>
              <w:t>4.教学目标明确，内容充实，重点突出，条理清楚，循序渐进，具有一</w:t>
            </w:r>
          </w:p>
          <w:p>
            <w:pPr>
              <w:pStyle w:val="7"/>
              <w:spacing w:line="220" w:lineRule="auto"/>
              <w:ind w:lef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定的难度、深度和广度。</w:t>
            </w:r>
          </w:p>
        </w:tc>
        <w:tc>
          <w:tcPr>
            <w:tcW w:w="89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625" w:lineRule="exact"/>
              <w:ind w:left="185"/>
              <w:rPr>
                <w:sz w:val="22"/>
                <w:szCs w:val="22"/>
              </w:rPr>
            </w:pPr>
            <w:r>
              <w:rPr>
                <w:spacing w:val="6"/>
                <w:position w:val="31"/>
                <w:sz w:val="22"/>
                <w:szCs w:val="22"/>
              </w:rPr>
              <w:t>教学</w:t>
            </w:r>
          </w:p>
          <w:p>
            <w:pPr>
              <w:pStyle w:val="7"/>
              <w:spacing w:line="223" w:lineRule="auto"/>
              <w:ind w:left="1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组织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3" w:lineRule="auto"/>
              <w:ind w:left="2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45%</w:t>
            </w:r>
          </w:p>
        </w:tc>
        <w:tc>
          <w:tcPr>
            <w:tcW w:w="67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1.教学材料准备充分，教学方法运用灵活、恰当；课堂时间安排合理。</w:t>
            </w:r>
          </w:p>
        </w:tc>
        <w:tc>
          <w:tcPr>
            <w:tcW w:w="8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2.注重对学生分析和解决问题能力的培养。</w:t>
            </w:r>
          </w:p>
        </w:tc>
        <w:tc>
          <w:tcPr>
            <w:tcW w:w="8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2" w:type="dxa"/>
            <w:vAlign w:val="top"/>
          </w:tcPr>
          <w:p>
            <w:pPr>
              <w:pStyle w:val="7"/>
              <w:spacing w:before="205" w:line="550" w:lineRule="exact"/>
              <w:jc w:val="right"/>
              <w:rPr>
                <w:sz w:val="22"/>
                <w:szCs w:val="22"/>
              </w:rPr>
            </w:pPr>
            <w:r>
              <w:rPr>
                <w:spacing w:val="-12"/>
                <w:position w:val="25"/>
                <w:sz w:val="22"/>
                <w:szCs w:val="22"/>
              </w:rPr>
              <w:t>3.熟练、有效地运用多媒体等现代化教学手段，板书设计与多媒体配合，</w:t>
            </w:r>
          </w:p>
          <w:p>
            <w:pPr>
              <w:pStyle w:val="7"/>
              <w:spacing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相得益彰，与教学内容紧密联系。</w:t>
            </w:r>
          </w:p>
        </w:tc>
        <w:tc>
          <w:tcPr>
            <w:tcW w:w="89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2" w:type="dxa"/>
            <w:vAlign w:val="top"/>
          </w:tcPr>
          <w:p>
            <w:pPr>
              <w:pStyle w:val="7"/>
              <w:spacing w:before="186" w:line="610" w:lineRule="exact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30"/>
                <w:sz w:val="22"/>
                <w:szCs w:val="22"/>
              </w:rPr>
              <w:t>4.语言表达清晰流畅，准确生动，语速恰当，肢体语言恰当，教态自然</w:t>
            </w:r>
          </w:p>
          <w:p>
            <w:pPr>
              <w:pStyle w:val="7"/>
              <w:spacing w:line="218" w:lineRule="auto"/>
              <w:ind w:lef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大方得体，精神饱满。</w:t>
            </w:r>
          </w:p>
        </w:tc>
        <w:tc>
          <w:tcPr>
            <w:tcW w:w="89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87" w:line="571" w:lineRule="exact"/>
              <w:ind w:left="185"/>
              <w:rPr>
                <w:sz w:val="22"/>
                <w:szCs w:val="22"/>
              </w:rPr>
            </w:pPr>
            <w:r>
              <w:rPr>
                <w:spacing w:val="6"/>
                <w:position w:val="27"/>
                <w:sz w:val="22"/>
                <w:szCs w:val="22"/>
              </w:rPr>
              <w:t>教学</w:t>
            </w:r>
          </w:p>
          <w:p>
            <w:pPr>
              <w:pStyle w:val="7"/>
              <w:spacing w:line="220" w:lineRule="auto"/>
              <w:ind w:left="1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效果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3" w:lineRule="auto"/>
              <w:ind w:left="2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25%</w:t>
            </w:r>
          </w:p>
        </w:tc>
        <w:tc>
          <w:tcPr>
            <w:tcW w:w="67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1.教学具有吸引力、感染力。</w:t>
            </w:r>
          </w:p>
        </w:tc>
        <w:tc>
          <w:tcPr>
            <w:tcW w:w="89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5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2.课堂应变能力强，与学生互动好，临场发挥有亮点。</w:t>
            </w:r>
          </w:p>
        </w:tc>
        <w:tc>
          <w:tcPr>
            <w:tcW w:w="89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900" w:h="16830"/>
          <w:pgMar w:top="1430" w:right="1784" w:bottom="400" w:left="1594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614"/>
        <w:jc w:val="center"/>
        <w:rPr>
          <w:sz w:val="30"/>
          <w:szCs w:val="30"/>
        </w:rPr>
      </w:pPr>
      <w:r>
        <w:rPr>
          <w:spacing w:val="26"/>
          <w:sz w:val="30"/>
          <w:szCs w:val="30"/>
        </w:rPr>
        <w:t>学生评价指标</w:t>
      </w:r>
    </w:p>
    <w:p>
      <w:pPr>
        <w:spacing w:line="53" w:lineRule="exact"/>
      </w:pPr>
    </w:p>
    <w:tbl>
      <w:tblPr>
        <w:tblStyle w:val="6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219"/>
        <w:gridCol w:w="1289"/>
        <w:gridCol w:w="1268"/>
        <w:gridCol w:w="1388"/>
        <w:gridCol w:w="125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293" w:type="dxa"/>
            <w:vAlign w:val="top"/>
          </w:tcPr>
          <w:p>
            <w:pPr>
              <w:pStyle w:val="7"/>
              <w:spacing w:before="190" w:line="571" w:lineRule="exact"/>
              <w:ind w:left="41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position w:val="27"/>
                <w:sz w:val="22"/>
                <w:szCs w:val="22"/>
              </w:rPr>
              <w:t>教学</w:t>
            </w:r>
          </w:p>
          <w:p>
            <w:pPr>
              <w:pStyle w:val="7"/>
              <w:spacing w:line="220" w:lineRule="auto"/>
              <w:ind w:left="41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效果</w:t>
            </w:r>
          </w:p>
        </w:tc>
        <w:tc>
          <w:tcPr>
            <w:tcW w:w="2508" w:type="dxa"/>
            <w:gridSpan w:val="2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1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听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19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看</w:t>
            </w:r>
          </w:p>
        </w:tc>
        <w:tc>
          <w:tcPr>
            <w:tcW w:w="2642" w:type="dxa"/>
            <w:gridSpan w:val="2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119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93" w:type="dxa"/>
            <w:vAlign w:val="top"/>
          </w:tcPr>
          <w:p>
            <w:pPr>
              <w:pStyle w:val="7"/>
              <w:spacing w:before="166" w:line="582" w:lineRule="exact"/>
              <w:ind w:left="41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28"/>
                <w:sz w:val="22"/>
                <w:szCs w:val="22"/>
              </w:rPr>
              <w:t>评价</w:t>
            </w:r>
          </w:p>
          <w:p>
            <w:pPr>
              <w:pStyle w:val="7"/>
              <w:spacing w:line="220" w:lineRule="auto"/>
              <w:ind w:left="41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标准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before="168" w:line="580" w:lineRule="exact"/>
              <w:ind w:left="325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position w:val="27"/>
                <w:sz w:val="22"/>
                <w:szCs w:val="22"/>
              </w:rPr>
              <w:t>容易</w:t>
            </w:r>
          </w:p>
          <w:p>
            <w:pPr>
              <w:pStyle w:val="7"/>
              <w:spacing w:line="220" w:lineRule="auto"/>
              <w:ind w:left="32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理解</w:t>
            </w:r>
          </w:p>
        </w:tc>
        <w:tc>
          <w:tcPr>
            <w:tcW w:w="1289" w:type="dxa"/>
            <w:vAlign w:val="top"/>
          </w:tcPr>
          <w:p>
            <w:pPr>
              <w:pStyle w:val="7"/>
              <w:spacing w:before="149" w:line="598" w:lineRule="exact"/>
              <w:ind w:left="366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29"/>
                <w:sz w:val="22"/>
                <w:szCs w:val="22"/>
              </w:rPr>
              <w:t>语言</w:t>
            </w:r>
          </w:p>
          <w:p>
            <w:pPr>
              <w:pStyle w:val="7"/>
              <w:spacing w:line="219" w:lineRule="auto"/>
              <w:ind w:left="376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得当</w:t>
            </w:r>
          </w:p>
        </w:tc>
        <w:tc>
          <w:tcPr>
            <w:tcW w:w="1268" w:type="dxa"/>
            <w:vAlign w:val="top"/>
          </w:tcPr>
          <w:p>
            <w:pPr>
              <w:pStyle w:val="7"/>
              <w:spacing w:before="169" w:line="579" w:lineRule="exact"/>
              <w:ind w:left="34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27"/>
                <w:sz w:val="22"/>
                <w:szCs w:val="22"/>
              </w:rPr>
              <w:t>演示</w:t>
            </w:r>
          </w:p>
          <w:p>
            <w:pPr>
              <w:pStyle w:val="7"/>
              <w:spacing w:line="220" w:lineRule="auto"/>
              <w:ind w:left="36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生动</w:t>
            </w:r>
          </w:p>
        </w:tc>
        <w:tc>
          <w:tcPr>
            <w:tcW w:w="1388" w:type="dxa"/>
            <w:vAlign w:val="top"/>
          </w:tcPr>
          <w:p>
            <w:pPr>
              <w:pStyle w:val="7"/>
              <w:spacing w:before="167" w:line="581" w:lineRule="exact"/>
              <w:ind w:left="41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position w:val="28"/>
                <w:sz w:val="22"/>
                <w:szCs w:val="22"/>
              </w:rPr>
              <w:t>形象</w:t>
            </w:r>
          </w:p>
          <w:p>
            <w:pPr>
              <w:pStyle w:val="7"/>
              <w:spacing w:line="220" w:lineRule="auto"/>
              <w:ind w:left="43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有趣</w:t>
            </w:r>
          </w:p>
        </w:tc>
        <w:tc>
          <w:tcPr>
            <w:tcW w:w="1259" w:type="dxa"/>
            <w:vAlign w:val="top"/>
          </w:tcPr>
          <w:p>
            <w:pPr>
              <w:pStyle w:val="7"/>
              <w:spacing w:before="168" w:line="580" w:lineRule="exact"/>
              <w:ind w:left="35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27"/>
                <w:sz w:val="22"/>
                <w:szCs w:val="22"/>
              </w:rPr>
              <w:t>触动</w:t>
            </w:r>
          </w:p>
          <w:p>
            <w:pPr>
              <w:pStyle w:val="7"/>
              <w:spacing w:line="220" w:lineRule="auto"/>
              <w:ind w:left="36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较大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spacing w:before="168" w:line="580" w:lineRule="exact"/>
              <w:ind w:left="452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position w:val="27"/>
                <w:sz w:val="22"/>
                <w:szCs w:val="22"/>
              </w:rPr>
              <w:t>雷有</w:t>
            </w:r>
          </w:p>
          <w:p>
            <w:pPr>
              <w:pStyle w:val="7"/>
              <w:spacing w:line="220" w:lineRule="auto"/>
              <w:ind w:left="432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启发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4" w:hRule="atLeast"/>
        </w:trPr>
        <w:tc>
          <w:tcPr>
            <w:tcW w:w="12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590" w:lineRule="exact"/>
              <w:ind w:left="41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28"/>
                <w:sz w:val="22"/>
                <w:szCs w:val="22"/>
              </w:rPr>
              <w:t>标准</w:t>
            </w:r>
          </w:p>
          <w:p>
            <w:pPr>
              <w:pStyle w:val="7"/>
              <w:spacing w:line="219" w:lineRule="auto"/>
              <w:ind w:left="418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说明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before="143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讲述清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58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position w:val="28"/>
                <w:sz w:val="22"/>
                <w:szCs w:val="22"/>
              </w:rPr>
              <w:t>楚明白，</w:t>
            </w:r>
          </w:p>
          <w:p>
            <w:pPr>
              <w:pStyle w:val="7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讲授有</w:t>
            </w:r>
          </w:p>
          <w:p>
            <w:pPr>
              <w:pStyle w:val="7"/>
              <w:spacing w:before="300" w:line="589" w:lineRule="exact"/>
              <w:ind w:left="112"/>
              <w:rPr>
                <w:sz w:val="22"/>
                <w:szCs w:val="22"/>
              </w:rPr>
            </w:pPr>
            <w:r>
              <w:rPr>
                <w:spacing w:val="4"/>
                <w:position w:val="28"/>
                <w:sz w:val="22"/>
                <w:szCs w:val="22"/>
              </w:rPr>
              <w:t>逻辑，知</w:t>
            </w:r>
          </w:p>
          <w:p>
            <w:pPr>
              <w:pStyle w:val="7"/>
              <w:spacing w:line="220" w:lineRule="auto"/>
              <w:ind w:left="112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识容易</w:t>
            </w:r>
          </w:p>
          <w:p>
            <w:pPr>
              <w:pStyle w:val="7"/>
              <w:spacing w:before="308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消化。</w:t>
            </w:r>
          </w:p>
        </w:tc>
        <w:tc>
          <w:tcPr>
            <w:tcW w:w="1289" w:type="dxa"/>
            <w:vAlign w:val="top"/>
          </w:tcPr>
          <w:p>
            <w:pPr>
              <w:pStyle w:val="7"/>
              <w:spacing w:before="143" w:line="599" w:lineRule="exact"/>
              <w:ind w:left="113"/>
              <w:rPr>
                <w:sz w:val="22"/>
                <w:szCs w:val="22"/>
              </w:rPr>
            </w:pPr>
            <w:r>
              <w:rPr>
                <w:spacing w:val="-2"/>
                <w:position w:val="29"/>
                <w:sz w:val="22"/>
                <w:szCs w:val="22"/>
              </w:rPr>
              <w:t>语言有</w:t>
            </w:r>
          </w:p>
          <w:p>
            <w:pPr>
              <w:pStyle w:val="7"/>
              <w:spacing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吸引力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11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我的注</w:t>
            </w:r>
          </w:p>
          <w:p>
            <w:pPr>
              <w:pStyle w:val="7"/>
              <w:spacing w:before="293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意力始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终都很</w:t>
            </w:r>
          </w:p>
          <w:p>
            <w:pPr>
              <w:pStyle w:val="7"/>
              <w:spacing w:before="299" w:line="219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集中。</w:t>
            </w:r>
          </w:p>
        </w:tc>
        <w:tc>
          <w:tcPr>
            <w:tcW w:w="1268" w:type="dxa"/>
            <w:vAlign w:val="top"/>
          </w:tcPr>
          <w:p>
            <w:pPr>
              <w:pStyle w:val="7"/>
              <w:spacing w:before="163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演示内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466" w:lineRule="auto"/>
              <w:ind w:left="123" w:right="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容丰富， </w:t>
            </w:r>
            <w:r>
              <w:rPr>
                <w:spacing w:val="2"/>
                <w:sz w:val="22"/>
                <w:szCs w:val="22"/>
              </w:rPr>
              <w:t>直观，令</w:t>
            </w:r>
          </w:p>
          <w:p>
            <w:pPr>
              <w:pStyle w:val="7"/>
              <w:spacing w:line="220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我难忘，</w:t>
            </w:r>
          </w:p>
        </w:tc>
        <w:tc>
          <w:tcPr>
            <w:tcW w:w="1388" w:type="dxa"/>
            <w:vAlign w:val="top"/>
          </w:tcPr>
          <w:p>
            <w:pPr>
              <w:pStyle w:val="7"/>
              <w:spacing w:before="152" w:line="612" w:lineRule="exact"/>
              <w:ind w:left="115"/>
              <w:rPr>
                <w:sz w:val="22"/>
                <w:szCs w:val="22"/>
              </w:rPr>
            </w:pPr>
            <w:r>
              <w:rPr>
                <w:spacing w:val="2"/>
                <w:position w:val="30"/>
                <w:sz w:val="22"/>
                <w:szCs w:val="22"/>
              </w:rPr>
              <w:t>教学情景</w:t>
            </w:r>
          </w:p>
          <w:p>
            <w:pPr>
              <w:pStyle w:val="7"/>
              <w:spacing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引人入</w:t>
            </w:r>
          </w:p>
          <w:p>
            <w:pPr>
              <w:pStyle w:val="7"/>
              <w:spacing w:before="286" w:line="609" w:lineRule="exact"/>
              <w:ind w:left="115"/>
              <w:rPr>
                <w:sz w:val="22"/>
                <w:szCs w:val="22"/>
              </w:rPr>
            </w:pPr>
            <w:r>
              <w:rPr>
                <w:spacing w:val="-2"/>
                <w:position w:val="30"/>
                <w:sz w:val="22"/>
                <w:szCs w:val="22"/>
              </w:rPr>
              <w:t>胜，让我</w:t>
            </w:r>
          </w:p>
          <w:p>
            <w:pPr>
              <w:pStyle w:val="7"/>
              <w:spacing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较好理解</w:t>
            </w:r>
          </w:p>
          <w:p>
            <w:pPr>
              <w:pStyle w:val="7"/>
              <w:spacing w:before="289" w:line="219" w:lineRule="auto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了内容。</w:t>
            </w:r>
          </w:p>
        </w:tc>
        <w:tc>
          <w:tcPr>
            <w:tcW w:w="1259" w:type="dxa"/>
            <w:vAlign w:val="top"/>
          </w:tcPr>
          <w:p>
            <w:pPr>
              <w:pStyle w:val="7"/>
              <w:spacing w:before="145" w:line="577" w:lineRule="exact"/>
              <w:ind w:left="87"/>
              <w:rPr>
                <w:sz w:val="22"/>
                <w:szCs w:val="22"/>
              </w:rPr>
            </w:pPr>
            <w:r>
              <w:rPr>
                <w:spacing w:val="5"/>
                <w:position w:val="27"/>
                <w:sz w:val="22"/>
                <w:szCs w:val="22"/>
              </w:rPr>
              <w:t>让我想</w:t>
            </w:r>
          </w:p>
          <w:p>
            <w:pPr>
              <w:pStyle w:val="7"/>
              <w:spacing w:line="219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探素更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多知识，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87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提升了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8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我的认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1" w:lineRule="auto"/>
              <w:ind w:left="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知技能。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spacing w:before="163" w:line="560" w:lineRule="exact"/>
              <w:ind w:left="128"/>
              <w:rPr>
                <w:sz w:val="22"/>
                <w:szCs w:val="22"/>
              </w:rPr>
            </w:pPr>
            <w:r>
              <w:rPr>
                <w:spacing w:val="2"/>
                <w:position w:val="26"/>
                <w:sz w:val="22"/>
                <w:szCs w:val="22"/>
              </w:rPr>
              <w:t>引起了我</w:t>
            </w:r>
          </w:p>
          <w:p>
            <w:pPr>
              <w:pStyle w:val="7"/>
              <w:spacing w:line="220" w:lineRule="auto"/>
              <w:ind w:left="12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的深度思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考，获得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1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了一些重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要启示。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3" w:type="dxa"/>
            <w:vAlign w:val="top"/>
          </w:tcPr>
          <w:p>
            <w:pPr>
              <w:pStyle w:val="7"/>
              <w:spacing w:before="185" w:line="219" w:lineRule="auto"/>
              <w:ind w:left="41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分值</w:t>
            </w:r>
          </w:p>
        </w:tc>
        <w:tc>
          <w:tcPr>
            <w:tcW w:w="1219" w:type="dxa"/>
            <w:vAlign w:val="top"/>
          </w:tcPr>
          <w:p>
            <w:pPr>
              <w:pStyle w:val="7"/>
              <w:spacing w:before="189" w:line="220" w:lineRule="auto"/>
              <w:ind w:left="49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5分</w:t>
            </w:r>
          </w:p>
        </w:tc>
        <w:tc>
          <w:tcPr>
            <w:tcW w:w="1289" w:type="dxa"/>
            <w:vAlign w:val="top"/>
          </w:tcPr>
          <w:p>
            <w:pPr>
              <w:spacing w:before="159" w:line="240" w:lineRule="exact"/>
              <w:ind w:firstLine="51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5分</w:t>
            </w:r>
          </w:p>
        </w:tc>
        <w:tc>
          <w:tcPr>
            <w:tcW w:w="1268" w:type="dxa"/>
            <w:vAlign w:val="top"/>
          </w:tcPr>
          <w:p>
            <w:pPr>
              <w:pStyle w:val="7"/>
              <w:spacing w:before="189" w:line="220" w:lineRule="auto"/>
              <w:ind w:left="53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3分</w:t>
            </w:r>
          </w:p>
        </w:tc>
        <w:tc>
          <w:tcPr>
            <w:tcW w:w="1388" w:type="dxa"/>
            <w:vAlign w:val="top"/>
          </w:tcPr>
          <w:p>
            <w:pPr>
              <w:pStyle w:val="7"/>
              <w:spacing w:before="189" w:line="220" w:lineRule="auto"/>
              <w:ind w:left="59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3分</w:t>
            </w:r>
          </w:p>
        </w:tc>
        <w:tc>
          <w:tcPr>
            <w:tcW w:w="1259" w:type="dxa"/>
            <w:vAlign w:val="top"/>
          </w:tcPr>
          <w:p>
            <w:pPr>
              <w:pStyle w:val="7"/>
              <w:spacing w:before="189" w:line="220" w:lineRule="auto"/>
              <w:ind w:left="5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6分</w:t>
            </w:r>
          </w:p>
        </w:tc>
        <w:tc>
          <w:tcPr>
            <w:tcW w:w="1383" w:type="dxa"/>
            <w:vAlign w:val="top"/>
          </w:tcPr>
          <w:p>
            <w:pPr>
              <w:pStyle w:val="7"/>
              <w:spacing w:before="189" w:line="220" w:lineRule="auto"/>
              <w:ind w:left="5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8分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614"/>
        <w:jc w:val="center"/>
        <w:rPr>
          <w:sz w:val="30"/>
          <w:szCs w:val="30"/>
        </w:rPr>
      </w:pPr>
      <w:r>
        <w:rPr>
          <w:spacing w:val="22"/>
          <w:sz w:val="30"/>
          <w:szCs w:val="30"/>
        </w:rPr>
        <w:t>教学反思评价指标</w:t>
      </w:r>
    </w:p>
    <w:p>
      <w:pPr>
        <w:spacing w:line="64" w:lineRule="exact"/>
      </w:pPr>
    </w:p>
    <w:tbl>
      <w:tblPr>
        <w:tblStyle w:val="6"/>
        <w:tblW w:w="8069" w:type="dxa"/>
        <w:tblInd w:w="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506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653" w:type="dxa"/>
            <w:vAlign w:val="top"/>
          </w:tcPr>
          <w:p>
            <w:pPr>
              <w:pStyle w:val="7"/>
              <w:spacing w:before="275" w:line="220" w:lineRule="auto"/>
              <w:ind w:left="585"/>
            </w:pPr>
            <w:r>
              <w:rPr>
                <w:spacing w:val="-7"/>
              </w:rPr>
              <w:t>项 目</w:t>
            </w:r>
          </w:p>
        </w:tc>
        <w:tc>
          <w:tcPr>
            <w:tcW w:w="5063" w:type="dxa"/>
            <w:vAlign w:val="top"/>
          </w:tcPr>
          <w:p>
            <w:pPr>
              <w:pStyle w:val="7"/>
              <w:spacing w:before="275" w:line="220" w:lineRule="auto"/>
              <w:ind w:left="2062"/>
            </w:pPr>
            <w:r>
              <w:rPr>
                <w:spacing w:val="-2"/>
              </w:rPr>
              <w:t>评测要求</w:t>
            </w:r>
          </w:p>
        </w:tc>
        <w:tc>
          <w:tcPr>
            <w:tcW w:w="1353" w:type="dxa"/>
            <w:vAlign w:val="top"/>
          </w:tcPr>
          <w:p>
            <w:pPr>
              <w:pStyle w:val="7"/>
              <w:spacing w:before="271" w:line="219" w:lineRule="auto"/>
              <w:ind w:left="442"/>
            </w:pPr>
            <w:r>
              <w:rPr>
                <w:b/>
                <w:bCs/>
                <w:spacing w:val="-6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16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581" w:lineRule="exact"/>
              <w:ind w:left="145"/>
            </w:pPr>
            <w:r>
              <w:rPr>
                <w:spacing w:val="3"/>
                <w:position w:val="27"/>
              </w:rPr>
              <w:t>教学反思</w:t>
            </w:r>
          </w:p>
          <w:p>
            <w:pPr>
              <w:pStyle w:val="7"/>
              <w:spacing w:line="220" w:lineRule="auto"/>
              <w:ind w:left="525"/>
            </w:pPr>
            <w:r>
              <w:rPr>
                <w:spacing w:val="13"/>
              </w:rPr>
              <w:t>(5分)</w:t>
            </w:r>
          </w:p>
        </w:tc>
        <w:tc>
          <w:tcPr>
            <w:tcW w:w="506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478" w:lineRule="auto"/>
              <w:ind w:left="112" w:right="99"/>
              <w:jc w:val="both"/>
            </w:pPr>
            <w:r>
              <w:t>从教学内容、教学组织、教学过程三方面回顾分</w:t>
            </w:r>
            <w:r>
              <w:rPr>
                <w:spacing w:val="8"/>
              </w:rPr>
              <w:t xml:space="preserve"> </w:t>
            </w:r>
            <w:r>
              <w:t>析当堂展示课程，做到联系实际、思路清晰、观</w:t>
            </w:r>
          </w:p>
          <w:p>
            <w:pPr>
              <w:pStyle w:val="7"/>
              <w:spacing w:line="219" w:lineRule="auto"/>
              <w:ind w:left="141"/>
            </w:pPr>
            <w:r>
              <w:rPr>
                <w:spacing w:val="-1"/>
              </w:rPr>
              <w:t>点明确、文理通顺，有感而发。</w:t>
            </w:r>
          </w:p>
        </w:tc>
        <w:tc>
          <w:tcPr>
            <w:tcW w:w="135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182" w:lineRule="auto"/>
              <w:ind w:left="612"/>
            </w:pPr>
            <w:r>
              <w:rPr>
                <w:b/>
                <w:bCs/>
                <w:spacing w:val="-3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98" w:line="183" w:lineRule="auto"/>
        <w:ind w:left="7365"/>
        <w:rPr>
          <w:rFonts w:ascii="宋体" w:hAnsi="宋体" w:eastAsia="宋体" w:cs="宋体"/>
          <w:sz w:val="30"/>
          <w:szCs w:val="30"/>
        </w:rPr>
      </w:pPr>
    </w:p>
    <w:sectPr>
      <w:footerReference r:id="rId7" w:type="default"/>
      <w:pgSz w:w="11900" w:h="16830"/>
      <w:pgMar w:top="1430" w:right="178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5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hMjQzMTJiNTYwZTlkYWYxMjU1MDkwY2JiZDQ4NmUifQ=="/>
  </w:docVars>
  <w:rsids>
    <w:rsidRoot w:val="00000000"/>
    <w:rsid w:val="23427F7E"/>
    <w:rsid w:val="3A8731D0"/>
    <w:rsid w:val="51440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2024-02-28T16:26:00Z</dcterms:created>
  <dc:creator>Kingsoft-PDF</dc:creator>
  <cp:lastModifiedBy>鱼</cp:lastModifiedBy>
  <dcterms:modified xsi:type="dcterms:W3CDTF">2024-03-21T06:45:41Z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2024-02-28T16:26:54Z</vt:filetime>
  </property>
  <property fmtid="{D5CDD505-2E9C-101B-9397-08002B2CF9AE}" pid="4" name="UsrData">
    <vt:lpwstr>65deee4a2ff0b4001f266322wl</vt:lpwstr>
  </property>
  <property fmtid="{D5CDD505-2E9C-101B-9397-08002B2CF9AE}" pid="5" name="KSOProductBuildVer">
    <vt:lpwstr>2052-12.1.0.16388</vt:lpwstr>
  </property>
  <property fmtid="{D5CDD505-2E9C-101B-9397-08002B2CF9AE}" pid="6" name="ICV">
    <vt:lpwstr>F195D2A18B304CBBB113AD043ECEC471_12</vt:lpwstr>
  </property>
</Properties>
</file>